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88040.xml.htm"/>
      <w:bookmarkStart w:id="1" w:name="kswkform4_17877880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Harmer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CRICUT,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10855 SOUTH RIVER FRONT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Cricut, Inc.</w:t>
              </w:r>
            </w:hyperlink>
            <w:r>
              <w:rPr/>
              <w:t xml:space="preserve"> [ </w:t>
            </w:r>
            <w:r>
              <w:rPr>
                <w:rFonts w:ascii="Times;serif" w:hAnsi="Times;serif"/>
                <w:color w:val="0000FF"/>
                <w:sz w:val="24"/>
                <w:shd w:fill="FFFFFF" w:val="clear"/>
              </w:rPr>
              <w:t>CRCT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5.695</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314,428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$5.6400 to $5.7500,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Curtin,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0777" TargetMode="External"/><Relationship Id="rId5" Type="http://schemas.openxmlformats.org/officeDocument/2006/relationships/hyperlink" Target="http://www.sec.gov/cgi-bin/browse-edgar?action=getcompany&amp;CIK=0001828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3488</Characters>
  <CharactersWithSpaces>4064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