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180000</w:t>
            </w:r>
          </w:p>
        </w:tc>
        <w:tc>
          <w:tcPr>
            <w:tcW w:w="1391" w:type="dxa"/>
            <w:tcBorders/>
            <w:vAlign w:val="center"/>
          </w:tcPr>
          <w:p>
            <w:pPr>
              <w:pStyle w:val="TableContents"/>
              <w:bidi w:val="0"/>
              <w:spacing w:before="0" w:after="283"/>
              <w:jc w:val="left"/>
              <w:rPr/>
            </w:pPr>
            <w:r>
              <w:rPr/>
              <w:t>1017000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09/15/2026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180000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347640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336330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350940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08/18/2026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331578</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08/19/2026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328986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09/15/2026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4177</Characters>
  <CharactersWithSpaces>4934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